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89A84A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3E78C1">
        <w:rPr>
          <w:rFonts w:ascii="Arial" w:hAnsi="Arial"/>
          <w:b/>
          <w:noProof/>
          <w:sz w:val="24"/>
          <w:szCs w:val="24"/>
          <w:lang w:eastAsia="ja-JP"/>
        </w:rPr>
        <w:t>802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7FC48D99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E78C1">
        <w:rPr>
          <w:rFonts w:ascii="Arial" w:eastAsia="Batang" w:hAnsi="Arial"/>
          <w:b/>
          <w:lang w:eastAsia="zh-CN"/>
        </w:rPr>
        <w:t>Primary Rapporteur</w:t>
      </w:r>
      <w:r w:rsidR="00DC7056">
        <w:rPr>
          <w:rFonts w:ascii="Arial" w:eastAsia="Batang" w:hAnsi="Arial" w:cs="Arial"/>
          <w:b/>
          <w:lang w:eastAsia="zh-CN"/>
        </w:rPr>
        <w:t>)</w:t>
      </w:r>
    </w:p>
    <w:p w14:paraId="15E7785D" w14:textId="5158BB89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DB1DF2" w:rsidRPr="00DB1DF2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DB1DF2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DB1DF2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6DBD3EC0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0915D3">
        <w:rPr>
          <w:rFonts w:ascii="Arial" w:eastAsia="Batang" w:hAnsi="Arial"/>
          <w:b/>
          <w:lang w:eastAsia="zh-CN"/>
        </w:rPr>
        <w:t>7.3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539BB6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4DB42FB8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WT-D-1.4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EA742" w14:textId="77777777" w:rsidR="00FA4966" w:rsidRDefault="00FA4966">
      <w:r>
        <w:separator/>
      </w:r>
    </w:p>
  </w:endnote>
  <w:endnote w:type="continuationSeparator" w:id="0">
    <w:p w14:paraId="4C0C9EDE" w14:textId="77777777" w:rsidR="00FA4966" w:rsidRDefault="00FA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CC94B" w14:textId="77777777" w:rsidR="00FA4966" w:rsidRDefault="00FA4966">
      <w:r>
        <w:separator/>
      </w:r>
    </w:p>
  </w:footnote>
  <w:footnote w:type="continuationSeparator" w:id="0">
    <w:p w14:paraId="6E822117" w14:textId="77777777" w:rsidR="00FA4966" w:rsidRDefault="00FA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189C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11</cp:revision>
  <cp:lastPrinted>2001-04-23T15:00:00Z</cp:lastPrinted>
  <dcterms:created xsi:type="dcterms:W3CDTF">2023-12-15T08:52:00Z</dcterms:created>
  <dcterms:modified xsi:type="dcterms:W3CDTF">2023-12-15T12:15:00Z</dcterms:modified>
</cp:coreProperties>
</file>